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9D1E9A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Кинделинский </w:t>
            </w:r>
            <w:r w:rsidR="00AB1191"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4F0D48" w:rsidP="009D1E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02.10.2023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4F0D48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104-п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F5254F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 xml:space="preserve">с. </w:t>
            </w:r>
            <w:bookmarkStart w:id="0" w:name="_GoBack"/>
            <w:bookmarkEnd w:id="0"/>
            <w:r w:rsidR="009D1E9A">
              <w:rPr>
                <w:b/>
                <w:lang w:val="ru-RU"/>
              </w:rPr>
              <w:t>Кинделя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0A4D6C" w:rsidRDefault="000A4D6C" w:rsidP="000A4D6C">
      <w:pPr>
        <w:pStyle w:val="32"/>
        <w:ind w:right="4818" w:firstLine="0"/>
      </w:pP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r w:rsidR="009D1E9A" w:rsidRPr="007D2B0B">
        <w:rPr>
          <w:szCs w:val="28"/>
        </w:rPr>
        <w:t>Кинделинский</w:t>
      </w:r>
      <w:r w:rsidR="009D1E9A">
        <w:rPr>
          <w:b/>
          <w:szCs w:val="28"/>
        </w:rPr>
        <w:t xml:space="preserve"> </w:t>
      </w:r>
      <w:r w:rsidR="0085438F">
        <w:rPr>
          <w:szCs w:val="28"/>
        </w:rPr>
        <w:t xml:space="preserve"> сельсовет Ташлинского</w:t>
      </w:r>
      <w:r>
        <w:rPr>
          <w:szCs w:val="28"/>
        </w:rPr>
        <w:t xml:space="preserve"> район</w:t>
      </w:r>
      <w:r w:rsidR="0085438F">
        <w:rPr>
          <w:szCs w:val="28"/>
        </w:rPr>
        <w:t>а</w:t>
      </w:r>
      <w:r>
        <w:rPr>
          <w:szCs w:val="28"/>
        </w:rPr>
        <w:t xml:space="preserve"> Оренбургской области от </w:t>
      </w:r>
      <w:r w:rsidR="009D1E9A" w:rsidRPr="004F0D48">
        <w:rPr>
          <w:szCs w:val="28"/>
        </w:rPr>
        <w:t>06.04.2022 № 40-</w:t>
      </w:r>
      <w:r w:rsidRPr="004F0D48">
        <w:rPr>
          <w:szCs w:val="28"/>
        </w:rPr>
        <w:t>п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консолидированного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муниципальным образованием </w:t>
      </w:r>
      <w:r w:rsidR="00B768C0">
        <w:rPr>
          <w:b/>
          <w:sz w:val="28"/>
          <w:szCs w:val="28"/>
          <w:lang w:val="ru-RU"/>
        </w:rPr>
        <w:t xml:space="preserve"> </w:t>
      </w:r>
      <w:r w:rsidR="00B768C0" w:rsidRPr="007D2B0B">
        <w:rPr>
          <w:sz w:val="28"/>
          <w:szCs w:val="28"/>
          <w:lang w:val="ru-RU"/>
        </w:rPr>
        <w:t>Кинделинский</w:t>
      </w:r>
      <w:r w:rsidR="00B768C0">
        <w:rPr>
          <w:b/>
          <w:sz w:val="28"/>
          <w:szCs w:val="28"/>
          <w:lang w:val="ru-RU"/>
        </w:rPr>
        <w:t xml:space="preserve"> </w:t>
      </w:r>
      <w:r w:rsidR="006C1A66">
        <w:rPr>
          <w:sz w:val="28"/>
          <w:szCs w:val="28"/>
          <w:lang w:val="ru-RU"/>
        </w:rPr>
        <w:t xml:space="preserve"> сельсовет </w:t>
      </w:r>
      <w:r w:rsidRPr="0085438F">
        <w:rPr>
          <w:sz w:val="28"/>
          <w:szCs w:val="28"/>
        </w:rPr>
        <w:t>Ташлинск</w:t>
      </w:r>
      <w:r w:rsidR="006C1A66">
        <w:rPr>
          <w:sz w:val="28"/>
          <w:szCs w:val="28"/>
          <w:lang w:val="ru-RU"/>
        </w:rPr>
        <w:t>ого</w:t>
      </w:r>
      <w:r w:rsidRPr="0085438F">
        <w:rPr>
          <w:sz w:val="28"/>
          <w:szCs w:val="28"/>
        </w:rPr>
        <w:t xml:space="preserve"> район</w:t>
      </w:r>
      <w:r w:rsidR="006C1A66">
        <w:rPr>
          <w:sz w:val="28"/>
          <w:szCs w:val="28"/>
          <w:lang w:val="ru-RU"/>
        </w:rPr>
        <w:t>а</w:t>
      </w:r>
      <w:r w:rsidRPr="0085438F">
        <w:rPr>
          <w:sz w:val="28"/>
          <w:szCs w:val="28"/>
        </w:rPr>
        <w:t xml:space="preserve"> Оренбургской области: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 Внести изменения в Приложение к постановлению администрации </w:t>
      </w:r>
      <w:r w:rsidR="00A33CEB" w:rsidRPr="00A33CEB">
        <w:rPr>
          <w:sz w:val="28"/>
          <w:szCs w:val="28"/>
        </w:rPr>
        <w:t xml:space="preserve">муниципального образования </w:t>
      </w:r>
      <w:r w:rsidR="00B768C0">
        <w:rPr>
          <w:b/>
          <w:sz w:val="28"/>
          <w:szCs w:val="28"/>
          <w:lang w:val="ru-RU"/>
        </w:rPr>
        <w:t xml:space="preserve"> </w:t>
      </w:r>
      <w:r w:rsidR="00B768C0" w:rsidRPr="007D2B0B">
        <w:rPr>
          <w:sz w:val="28"/>
          <w:szCs w:val="28"/>
          <w:lang w:val="ru-RU"/>
        </w:rPr>
        <w:t>Кинделинский</w:t>
      </w:r>
      <w:r w:rsidR="00B768C0">
        <w:rPr>
          <w:b/>
          <w:sz w:val="28"/>
          <w:szCs w:val="28"/>
          <w:lang w:val="ru-RU"/>
        </w:rPr>
        <w:t xml:space="preserve"> </w:t>
      </w:r>
      <w:r w:rsidR="00A33CEB" w:rsidRPr="00A33CEB">
        <w:rPr>
          <w:sz w:val="28"/>
          <w:szCs w:val="28"/>
        </w:rPr>
        <w:t xml:space="preserve"> сельсовет Ташлинского района Оренбургской области </w:t>
      </w:r>
      <w:r w:rsidR="00B768C0" w:rsidRPr="004F0D48">
        <w:rPr>
          <w:sz w:val="28"/>
          <w:szCs w:val="28"/>
        </w:rPr>
        <w:t xml:space="preserve">от </w:t>
      </w:r>
      <w:r w:rsidR="00B768C0" w:rsidRPr="004F0D48">
        <w:rPr>
          <w:sz w:val="28"/>
          <w:szCs w:val="28"/>
          <w:lang w:val="ru-RU"/>
        </w:rPr>
        <w:t>06</w:t>
      </w:r>
      <w:r w:rsidR="00B768C0" w:rsidRPr="004F0D48">
        <w:rPr>
          <w:sz w:val="28"/>
          <w:szCs w:val="28"/>
        </w:rPr>
        <w:t xml:space="preserve">.04.2022 № </w:t>
      </w:r>
      <w:r w:rsidR="00B768C0" w:rsidRPr="004F0D48">
        <w:rPr>
          <w:sz w:val="28"/>
          <w:szCs w:val="28"/>
          <w:lang w:val="ru-RU"/>
        </w:rPr>
        <w:t>40-</w:t>
      </w:r>
      <w:r w:rsidRPr="004F0D48">
        <w:rPr>
          <w:sz w:val="28"/>
          <w:szCs w:val="28"/>
        </w:rPr>
        <w:t>п</w:t>
      </w:r>
      <w:r w:rsidR="00B768C0">
        <w:rPr>
          <w:sz w:val="28"/>
          <w:szCs w:val="28"/>
        </w:rPr>
        <w:t xml:space="preserve"> «О</w:t>
      </w:r>
      <w:r w:rsidR="00B768C0">
        <w:rPr>
          <w:sz w:val="28"/>
          <w:szCs w:val="28"/>
          <w:lang w:val="ru-RU"/>
        </w:rPr>
        <w:t xml:space="preserve"> порядке </w:t>
      </w:r>
      <w:r w:rsidRPr="0085438F">
        <w:rPr>
          <w:sz w:val="28"/>
          <w:szCs w:val="28"/>
        </w:rPr>
        <w:t xml:space="preserve"> </w:t>
      </w:r>
      <w:r w:rsidR="004F0D48">
        <w:rPr>
          <w:sz w:val="28"/>
          <w:szCs w:val="28"/>
          <w:lang w:val="ru-RU"/>
        </w:rPr>
        <w:t xml:space="preserve">осуществления бюджетных </w:t>
      </w:r>
      <w:r w:rsidRPr="0085438F">
        <w:rPr>
          <w:sz w:val="28"/>
          <w:szCs w:val="28"/>
        </w:rPr>
        <w:t xml:space="preserve"> полномочий главными администраторами (администраторами) доходов бюджета муниципального образования </w:t>
      </w:r>
      <w:r w:rsidR="004F0D48">
        <w:rPr>
          <w:b/>
          <w:sz w:val="28"/>
          <w:szCs w:val="28"/>
          <w:lang w:val="ru-RU"/>
        </w:rPr>
        <w:t xml:space="preserve"> Кинделинский </w:t>
      </w:r>
      <w:r w:rsidR="00094FB7">
        <w:rPr>
          <w:sz w:val="28"/>
          <w:szCs w:val="28"/>
          <w:lang w:val="ru-RU"/>
        </w:rPr>
        <w:t xml:space="preserve"> сельсовет </w:t>
      </w:r>
      <w:r w:rsidRPr="0085438F">
        <w:rPr>
          <w:sz w:val="28"/>
          <w:szCs w:val="28"/>
        </w:rPr>
        <w:t>Ташлинск</w:t>
      </w:r>
      <w:r w:rsidR="00094FB7">
        <w:rPr>
          <w:sz w:val="28"/>
          <w:szCs w:val="28"/>
          <w:lang w:val="ru-RU"/>
        </w:rPr>
        <w:t>ого</w:t>
      </w:r>
      <w:r w:rsidRPr="0085438F">
        <w:rPr>
          <w:sz w:val="28"/>
          <w:szCs w:val="28"/>
        </w:rPr>
        <w:t xml:space="preserve"> район</w:t>
      </w:r>
      <w:r w:rsidR="00094FB7">
        <w:rPr>
          <w:sz w:val="28"/>
          <w:szCs w:val="28"/>
          <w:lang w:val="ru-RU"/>
        </w:rPr>
        <w:t>а</w:t>
      </w:r>
      <w:r w:rsidRPr="0085438F">
        <w:rPr>
          <w:sz w:val="28"/>
          <w:szCs w:val="28"/>
        </w:rPr>
        <w:t xml:space="preserve"> Оренбургской области, являющимися органами местного самоуправления и (или) находящимися в их ведении казенными учреждениями».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1.1. </w:t>
      </w:r>
      <w:r w:rsidR="00F204D5">
        <w:rPr>
          <w:sz w:val="28"/>
          <w:szCs w:val="28"/>
          <w:lang w:val="ru-RU"/>
        </w:rPr>
        <w:t>П</w:t>
      </w:r>
      <w:r w:rsidRPr="0085438F">
        <w:rPr>
          <w:sz w:val="28"/>
          <w:szCs w:val="28"/>
        </w:rPr>
        <w:t xml:space="preserve">ункт </w:t>
      </w:r>
      <w:r w:rsidR="006F62FC">
        <w:rPr>
          <w:sz w:val="28"/>
          <w:szCs w:val="28"/>
          <w:lang w:val="ru-RU"/>
        </w:rPr>
        <w:t>1.3</w:t>
      </w:r>
      <w:r w:rsidR="00F204D5">
        <w:rPr>
          <w:sz w:val="28"/>
          <w:szCs w:val="28"/>
          <w:lang w:val="ru-RU"/>
        </w:rPr>
        <w:t xml:space="preserve"> части 1.раздела</w:t>
      </w:r>
      <w:r w:rsidR="006F62FC">
        <w:rPr>
          <w:sz w:val="28"/>
          <w:szCs w:val="28"/>
        </w:rPr>
        <w:t xml:space="preserve"> 1</w:t>
      </w:r>
      <w:r w:rsidRPr="0085438F">
        <w:rPr>
          <w:sz w:val="28"/>
          <w:szCs w:val="28"/>
        </w:rPr>
        <w:t xml:space="preserve"> изложить в новой редакции: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Наделяют бюджетными полномочиями администратора доходов: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-находящиеся в их ведении казенные учреждения;</w:t>
      </w:r>
    </w:p>
    <w:p w:rsidR="0085438F" w:rsidRPr="00334E8B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-органы местного самоуправления, исполняющие переданные отдельные государственные полномочия </w:t>
      </w:r>
      <w:r w:rsidR="006F62FC">
        <w:rPr>
          <w:sz w:val="28"/>
          <w:szCs w:val="28"/>
          <w:lang w:val="ru-RU"/>
        </w:rPr>
        <w:t xml:space="preserve">муниципальному образованию </w:t>
      </w:r>
      <w:r w:rsidR="004F0D48">
        <w:rPr>
          <w:b/>
          <w:sz w:val="28"/>
          <w:szCs w:val="28"/>
          <w:lang w:val="ru-RU"/>
        </w:rPr>
        <w:t xml:space="preserve"> </w:t>
      </w:r>
      <w:r w:rsidR="004F0D48" w:rsidRPr="007D2B0B">
        <w:rPr>
          <w:sz w:val="28"/>
          <w:szCs w:val="28"/>
          <w:lang w:val="ru-RU"/>
        </w:rPr>
        <w:t>Кинделинский</w:t>
      </w:r>
      <w:r w:rsidR="004F0D48">
        <w:rPr>
          <w:b/>
          <w:sz w:val="28"/>
          <w:szCs w:val="28"/>
          <w:lang w:val="ru-RU"/>
        </w:rPr>
        <w:t xml:space="preserve"> </w:t>
      </w:r>
      <w:r w:rsidR="006F62FC" w:rsidRPr="00334E8B">
        <w:rPr>
          <w:sz w:val="28"/>
          <w:szCs w:val="28"/>
          <w:lang w:val="ru-RU"/>
        </w:rPr>
        <w:t xml:space="preserve"> сельсовет</w:t>
      </w:r>
      <w:r w:rsidRPr="00334E8B">
        <w:rPr>
          <w:sz w:val="28"/>
          <w:szCs w:val="28"/>
        </w:rPr>
        <w:t xml:space="preserve"> и закрепляют за ними соответствующие источники </w:t>
      </w:r>
      <w:r w:rsidRPr="00334E8B">
        <w:rPr>
          <w:sz w:val="28"/>
          <w:szCs w:val="28"/>
        </w:rPr>
        <w:lastRenderedPageBreak/>
        <w:t xml:space="preserve">доходов консолидированного бюджета </w:t>
      </w:r>
      <w:r w:rsidR="00F204D5" w:rsidRPr="00334E8B">
        <w:rPr>
          <w:sz w:val="28"/>
          <w:szCs w:val="28"/>
          <w:lang w:val="ru-RU"/>
        </w:rPr>
        <w:t xml:space="preserve">муниципального образования </w:t>
      </w:r>
      <w:r w:rsidR="004F0D48">
        <w:rPr>
          <w:b/>
          <w:sz w:val="28"/>
          <w:szCs w:val="28"/>
          <w:lang w:val="ru-RU"/>
        </w:rPr>
        <w:t xml:space="preserve"> </w:t>
      </w:r>
      <w:r w:rsidR="004F0D48" w:rsidRPr="007D2B0B">
        <w:rPr>
          <w:sz w:val="28"/>
          <w:szCs w:val="28"/>
          <w:lang w:val="ru-RU"/>
        </w:rPr>
        <w:t>Кинделинский</w:t>
      </w:r>
      <w:r w:rsidR="004F0D48">
        <w:rPr>
          <w:b/>
          <w:sz w:val="28"/>
          <w:szCs w:val="28"/>
          <w:lang w:val="ru-RU"/>
        </w:rPr>
        <w:t xml:space="preserve"> </w:t>
      </w:r>
      <w:r w:rsidR="00F204D5" w:rsidRPr="00334E8B">
        <w:rPr>
          <w:sz w:val="28"/>
          <w:szCs w:val="28"/>
          <w:lang w:val="ru-RU"/>
        </w:rPr>
        <w:t xml:space="preserve"> сельсовет </w:t>
      </w:r>
      <w:r w:rsidRPr="00334E8B">
        <w:rPr>
          <w:sz w:val="28"/>
          <w:szCs w:val="28"/>
        </w:rPr>
        <w:t>Ташлинского района.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334E8B">
        <w:rPr>
          <w:sz w:val="28"/>
          <w:szCs w:val="28"/>
        </w:rPr>
        <w:t>Правовые акты главных администраторов доходов, в соответствии</w:t>
      </w:r>
      <w:r w:rsidRPr="0085438F">
        <w:rPr>
          <w:sz w:val="28"/>
          <w:szCs w:val="28"/>
        </w:rPr>
        <w:t xml:space="preserve">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172н;</w:t>
      </w:r>
    </w:p>
    <w:p w:rsidR="0085438F" w:rsidRPr="0085438F" w:rsidRDefault="00F204D5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ункт 1</w:t>
      </w:r>
      <w:r w:rsidR="0085438F" w:rsidRPr="0085438F">
        <w:rPr>
          <w:sz w:val="28"/>
          <w:szCs w:val="28"/>
        </w:rPr>
        <w:t xml:space="preserve">.9. </w:t>
      </w:r>
      <w:r>
        <w:rPr>
          <w:sz w:val="28"/>
          <w:szCs w:val="28"/>
          <w:lang w:val="ru-RU"/>
        </w:rPr>
        <w:t>части1</w:t>
      </w:r>
      <w:r>
        <w:rPr>
          <w:sz w:val="28"/>
          <w:szCs w:val="28"/>
        </w:rPr>
        <w:t>.</w:t>
      </w:r>
      <w:r w:rsidRPr="00F204D5">
        <w:rPr>
          <w:sz w:val="28"/>
          <w:szCs w:val="28"/>
        </w:rPr>
        <w:t>раздела 1</w:t>
      </w:r>
      <w:r w:rsidR="0085438F" w:rsidRPr="0085438F">
        <w:rPr>
          <w:sz w:val="28"/>
          <w:szCs w:val="28"/>
        </w:rPr>
        <w:t xml:space="preserve"> дополнить </w:t>
      </w:r>
      <w:r>
        <w:rPr>
          <w:sz w:val="28"/>
          <w:szCs w:val="28"/>
          <w:lang w:val="ru-RU"/>
        </w:rPr>
        <w:t xml:space="preserve">подпунктом 1.9.1 </w:t>
      </w:r>
      <w:r w:rsidR="0085438F" w:rsidRPr="0085438F">
        <w:rPr>
          <w:sz w:val="28"/>
          <w:szCs w:val="28"/>
        </w:rPr>
        <w:t>следующего содержания: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Устанавливают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172н.</w:t>
      </w:r>
    </w:p>
    <w:p w:rsidR="00434FDB" w:rsidRPr="0085438F" w:rsidRDefault="00DD3899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7D2B0B">
        <w:rPr>
          <w:sz w:val="28"/>
          <w:szCs w:val="28"/>
          <w:lang w:val="ru-RU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85438F">
        <w:rPr>
          <w:sz w:val="28"/>
          <w:szCs w:val="28"/>
          <w:lang w:val="ru-RU"/>
        </w:rPr>
        <w:t>подписания.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4F0D48">
        <w:rPr>
          <w:sz w:val="28"/>
          <w:szCs w:val="28"/>
          <w:lang w:val="ru-RU"/>
        </w:rPr>
        <w:t xml:space="preserve">                                                  Ю.В.Канунникова</w:t>
      </w:r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sectPr w:rsidR="00A82A9A" w:rsidRPr="004D7C91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BD" w:rsidRDefault="00A210BD">
      <w:r>
        <w:separator/>
      </w:r>
    </w:p>
  </w:endnote>
  <w:endnote w:type="continuationSeparator" w:id="1">
    <w:p w:rsidR="00A210BD" w:rsidRDefault="00A2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BD" w:rsidRDefault="00A210BD">
      <w:r>
        <w:separator/>
      </w:r>
    </w:p>
  </w:footnote>
  <w:footnote w:type="continuationSeparator" w:id="1">
    <w:p w:rsidR="00A210BD" w:rsidRDefault="00A21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9046D7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4F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9046D7">
    <w:pPr>
      <w:pStyle w:val="a9"/>
      <w:jc w:val="center"/>
    </w:pPr>
    <w:r>
      <w:fldChar w:fldCharType="begin"/>
    </w:r>
    <w:r w:rsidR="00A82A9A">
      <w:instrText xml:space="preserve"> PAGE   \* MERGEFORMAT </w:instrText>
    </w:r>
    <w:r>
      <w:fldChar w:fldCharType="separate"/>
    </w:r>
    <w:r w:rsidR="007D2B0B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94FB7"/>
    <w:rsid w:val="000A388D"/>
    <w:rsid w:val="000A481C"/>
    <w:rsid w:val="000A4C12"/>
    <w:rsid w:val="000A4D6C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24048"/>
    <w:rsid w:val="0033198D"/>
    <w:rsid w:val="00334E8B"/>
    <w:rsid w:val="00344DB5"/>
    <w:rsid w:val="00346B58"/>
    <w:rsid w:val="00365E54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47077"/>
    <w:rsid w:val="00450A88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0D48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C1A66"/>
    <w:rsid w:val="006E303E"/>
    <w:rsid w:val="006E6370"/>
    <w:rsid w:val="006F28D2"/>
    <w:rsid w:val="006F5C09"/>
    <w:rsid w:val="006F62FC"/>
    <w:rsid w:val="00715D2A"/>
    <w:rsid w:val="00727717"/>
    <w:rsid w:val="00730AB3"/>
    <w:rsid w:val="00773786"/>
    <w:rsid w:val="007870C5"/>
    <w:rsid w:val="007954F2"/>
    <w:rsid w:val="00795634"/>
    <w:rsid w:val="007D2B0B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7F2F"/>
    <w:rsid w:val="0085438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046D7"/>
    <w:rsid w:val="0092588B"/>
    <w:rsid w:val="00926DA1"/>
    <w:rsid w:val="00927192"/>
    <w:rsid w:val="00930D68"/>
    <w:rsid w:val="0094766B"/>
    <w:rsid w:val="00955F96"/>
    <w:rsid w:val="00957B95"/>
    <w:rsid w:val="00970E8D"/>
    <w:rsid w:val="009714BC"/>
    <w:rsid w:val="00977E81"/>
    <w:rsid w:val="009868F7"/>
    <w:rsid w:val="009964AE"/>
    <w:rsid w:val="009C5118"/>
    <w:rsid w:val="009D1E9A"/>
    <w:rsid w:val="009F68DC"/>
    <w:rsid w:val="00A210BD"/>
    <w:rsid w:val="00A21809"/>
    <w:rsid w:val="00A24841"/>
    <w:rsid w:val="00A33CEB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768C0"/>
    <w:rsid w:val="00B83180"/>
    <w:rsid w:val="00B85C35"/>
    <w:rsid w:val="00B86AF2"/>
    <w:rsid w:val="00B91F67"/>
    <w:rsid w:val="00B96EBA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0BA2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06604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B7B98"/>
    <w:rsid w:val="00EC17E0"/>
    <w:rsid w:val="00EC6A87"/>
    <w:rsid w:val="00F00DBB"/>
    <w:rsid w:val="00F01BA8"/>
    <w:rsid w:val="00F10514"/>
    <w:rsid w:val="00F133D6"/>
    <w:rsid w:val="00F17892"/>
    <w:rsid w:val="00F204D5"/>
    <w:rsid w:val="00F2272F"/>
    <w:rsid w:val="00F238B1"/>
    <w:rsid w:val="00F34909"/>
    <w:rsid w:val="00F46141"/>
    <w:rsid w:val="00F46AF6"/>
    <w:rsid w:val="00F5254F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D7552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0A4D6C"/>
    <w:pPr>
      <w:widowControl w:val="0"/>
      <w:suppressAutoHyphens/>
      <w:ind w:firstLine="993"/>
      <w:jc w:val="both"/>
    </w:pPr>
    <w:rPr>
      <w:sz w:val="28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3458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пк</cp:lastModifiedBy>
  <cp:revision>43</cp:revision>
  <cp:lastPrinted>2023-10-11T07:18:00Z</cp:lastPrinted>
  <dcterms:created xsi:type="dcterms:W3CDTF">2023-08-28T05:23:00Z</dcterms:created>
  <dcterms:modified xsi:type="dcterms:W3CDTF">2023-10-11T07:18:00Z</dcterms:modified>
</cp:coreProperties>
</file>